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Clayton Middle School Supply List for 6 </w:t>
      </w:r>
      <w:proofErr w:type="spellStart"/>
      <w:proofErr w:type="gramStart"/>
      <w:r>
        <w:rPr>
          <w:rFonts w:ascii="Calibri-Bold" w:hAnsi="Calibri-Bold" w:cs="Calibri-Bold"/>
          <w:b/>
          <w:bCs/>
          <w:sz w:val="17"/>
          <w:szCs w:val="17"/>
        </w:rPr>
        <w:t>th</w:t>
      </w:r>
      <w:proofErr w:type="spellEnd"/>
      <w:r>
        <w:rPr>
          <w:rFonts w:ascii="Calibri-Bold" w:hAnsi="Calibri-Bold" w:cs="Calibri-Bold"/>
          <w:b/>
          <w:bCs/>
          <w:sz w:val="17"/>
          <w:szCs w:val="17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,</w:t>
      </w:r>
      <w:proofErr w:type="gramEnd"/>
      <w:r>
        <w:rPr>
          <w:rFonts w:ascii="Calibri-Bold" w:hAnsi="Calibri-Bold" w:cs="Calibri-Bold"/>
          <w:b/>
          <w:bCs/>
          <w:sz w:val="28"/>
          <w:szCs w:val="28"/>
        </w:rPr>
        <w:t xml:space="preserve"> 7 </w:t>
      </w:r>
      <w:proofErr w:type="spellStart"/>
      <w:r>
        <w:rPr>
          <w:rFonts w:ascii="Calibri-Bold" w:hAnsi="Calibri-Bold" w:cs="Calibri-Bold"/>
          <w:b/>
          <w:bCs/>
          <w:sz w:val="17"/>
          <w:szCs w:val="17"/>
        </w:rPr>
        <w:t>th</w:t>
      </w:r>
      <w:proofErr w:type="spellEnd"/>
      <w:r>
        <w:rPr>
          <w:rFonts w:ascii="Calibri-Bold" w:hAnsi="Calibri-Bold" w:cs="Calibri-Bold"/>
          <w:b/>
          <w:bCs/>
          <w:sz w:val="17"/>
          <w:szCs w:val="17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, and 8 </w:t>
      </w:r>
      <w:proofErr w:type="spellStart"/>
      <w:r>
        <w:rPr>
          <w:rFonts w:ascii="Calibri-Bold" w:hAnsi="Calibri-Bold" w:cs="Calibri-Bold"/>
          <w:b/>
          <w:bCs/>
          <w:sz w:val="17"/>
          <w:szCs w:val="17"/>
        </w:rPr>
        <w:t>th</w:t>
      </w:r>
      <w:proofErr w:type="spellEnd"/>
      <w:r>
        <w:rPr>
          <w:rFonts w:ascii="Calibri-Bold" w:hAnsi="Calibri-Bold" w:cs="Calibri-Bold"/>
          <w:b/>
          <w:bCs/>
          <w:sz w:val="17"/>
          <w:szCs w:val="17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Grade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-BoldMT" w:hAnsi="Calibri-Bold" w:cs="TimesNewRomanPS-BoldMT"/>
          <w:b/>
          <w:bCs/>
          <w:sz w:val="16"/>
          <w:szCs w:val="16"/>
        </w:rPr>
      </w:pPr>
      <w:r>
        <w:rPr>
          <w:rFonts w:ascii="TimesNewRomanPS-BoldMT" w:hAnsi="Calibri-Bold" w:cs="TimesNewRomanPS-BoldMT"/>
          <w:b/>
          <w:bCs/>
          <w:sz w:val="16"/>
          <w:szCs w:val="16"/>
        </w:rPr>
        <w:t xml:space="preserve">Required for 6 </w:t>
      </w:r>
      <w:proofErr w:type="spellStart"/>
      <w:proofErr w:type="gramStart"/>
      <w:r>
        <w:rPr>
          <w:rFonts w:ascii="TimesNewRomanPS-BoldMT" w:hAnsi="Calibri-Bold" w:cs="TimesNewRomanPS-BoldMT"/>
          <w:b/>
          <w:bCs/>
          <w:sz w:val="10"/>
          <w:szCs w:val="10"/>
        </w:rPr>
        <w:t>th</w:t>
      </w:r>
      <w:proofErr w:type="spellEnd"/>
      <w:proofErr w:type="gramEnd"/>
      <w:r>
        <w:rPr>
          <w:rFonts w:ascii="TimesNewRomanPS-BoldMT" w:hAnsi="Calibri-Bold" w:cs="TimesNewRomanPS-BoldMT"/>
          <w:b/>
          <w:bCs/>
          <w:sz w:val="10"/>
          <w:szCs w:val="10"/>
        </w:rPr>
        <w:t xml:space="preserve"> </w:t>
      </w:r>
      <w:r>
        <w:rPr>
          <w:rFonts w:ascii="TimesNewRomanPS-BoldMT" w:hAnsi="Calibri-Bold" w:cs="TimesNewRomanPS-BoldMT"/>
          <w:b/>
          <w:bCs/>
          <w:sz w:val="16"/>
          <w:szCs w:val="16"/>
        </w:rPr>
        <w:t>Grade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1</w:t>
      </w:r>
      <w:r>
        <w:rPr>
          <w:rFonts w:ascii="TimesNewRomanPSMT" w:hAnsi="Calibri-Bold" w:cs="TimesNewRomanPSMT" w:hint="cs"/>
          <w:sz w:val="18"/>
          <w:szCs w:val="18"/>
        </w:rPr>
        <w:t>”</w:t>
      </w:r>
      <w:r>
        <w:rPr>
          <w:rFonts w:ascii="TimesNewRomanPSMT" w:hAnsi="Calibri-Bold" w:cs="TimesNewRomanPSMT"/>
          <w:sz w:val="18"/>
          <w:szCs w:val="18"/>
        </w:rPr>
        <w:t xml:space="preserve"> 3-ring binder for each major subject (5)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Dividers for each binder 2 packs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Lined paper with holes (to last the year)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3 Marble Composition Book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Pens/pencils (to last the year)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Pencil case that clips into binder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Red pen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White index cards 500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Highlighters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Colored pencils or markers or crayons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 xml:space="preserve">4 </w:t>
      </w:r>
      <w:proofErr w:type="gramStart"/>
      <w:r>
        <w:rPr>
          <w:rFonts w:ascii="TimesNewRomanPSMT" w:hAnsi="Calibri-Bold" w:cs="TimesNewRomanPSMT"/>
          <w:sz w:val="18"/>
          <w:szCs w:val="18"/>
        </w:rPr>
        <w:t>one subject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spiral notebooks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proofErr w:type="gramStart"/>
      <w:r>
        <w:rPr>
          <w:rFonts w:ascii="TimesNewRomanPSMT" w:hAnsi="Calibri-Bold" w:cs="TimesNewRomanPSMT"/>
          <w:sz w:val="18"/>
          <w:szCs w:val="18"/>
        </w:rPr>
        <w:t>Two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pocket folders (4)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Construction Paper different colors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Glue Stick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Black Sharpie marker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Erasers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 xml:space="preserve">Physical </w:t>
      </w:r>
      <w:proofErr w:type="gramStart"/>
      <w:r>
        <w:rPr>
          <w:rFonts w:ascii="TimesNewRomanPSMT" w:hAnsi="Calibri-Bold" w:cs="TimesNewRomanPSMT"/>
          <w:sz w:val="18"/>
          <w:szCs w:val="18"/>
        </w:rPr>
        <w:t>Education :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Combination lock and uniform $20 </w:t>
      </w:r>
      <w:r>
        <w:rPr>
          <w:rFonts w:ascii="Calibri" w:hAnsi="Calibri" w:cs="Calibri"/>
          <w:sz w:val="18"/>
          <w:szCs w:val="18"/>
        </w:rPr>
        <w:t>.00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-BoldMT" w:hAnsi="Calibri-Bold" w:cs="TimesNewRomanPS-BoldMT"/>
          <w:b/>
          <w:bCs/>
          <w:sz w:val="16"/>
          <w:szCs w:val="16"/>
        </w:rPr>
      </w:pPr>
      <w:r>
        <w:rPr>
          <w:rFonts w:ascii="TimesNewRomanPS-BoldMT" w:hAnsi="Calibri-Bold" w:cs="TimesNewRomanPS-BoldMT"/>
          <w:b/>
          <w:bCs/>
          <w:sz w:val="16"/>
          <w:szCs w:val="16"/>
        </w:rPr>
        <w:t xml:space="preserve">Required for 7 </w:t>
      </w:r>
      <w:proofErr w:type="spellStart"/>
      <w:proofErr w:type="gramStart"/>
      <w:r>
        <w:rPr>
          <w:rFonts w:ascii="TimesNewRomanPS-BoldMT" w:hAnsi="Calibri-Bold" w:cs="TimesNewRomanPS-BoldMT"/>
          <w:b/>
          <w:bCs/>
          <w:sz w:val="10"/>
          <w:szCs w:val="10"/>
        </w:rPr>
        <w:t>th</w:t>
      </w:r>
      <w:proofErr w:type="spellEnd"/>
      <w:proofErr w:type="gramEnd"/>
      <w:r>
        <w:rPr>
          <w:rFonts w:ascii="TimesNewRomanPS-BoldMT" w:hAnsi="Calibri-Bold" w:cs="TimesNewRomanPS-BoldMT"/>
          <w:b/>
          <w:bCs/>
          <w:sz w:val="10"/>
          <w:szCs w:val="10"/>
        </w:rPr>
        <w:t xml:space="preserve"> </w:t>
      </w:r>
      <w:r>
        <w:rPr>
          <w:rFonts w:ascii="TimesNewRomanPS-BoldMT" w:hAnsi="Calibri-Bold" w:cs="TimesNewRomanPS-BoldMT"/>
          <w:b/>
          <w:bCs/>
          <w:sz w:val="16"/>
          <w:szCs w:val="16"/>
        </w:rPr>
        <w:t>Grade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1</w:t>
      </w:r>
      <w:r>
        <w:rPr>
          <w:rFonts w:ascii="TimesNewRomanPSMT" w:hAnsi="Calibri-Bold" w:cs="TimesNewRomanPSMT" w:hint="cs"/>
          <w:sz w:val="18"/>
          <w:szCs w:val="18"/>
        </w:rPr>
        <w:t>”</w:t>
      </w:r>
      <w:r>
        <w:rPr>
          <w:rFonts w:ascii="TimesNewRomanPSMT" w:hAnsi="Calibri-Bold" w:cs="TimesNewRomanPSMT"/>
          <w:sz w:val="18"/>
          <w:szCs w:val="18"/>
        </w:rPr>
        <w:t xml:space="preserve"> 3-ring binder for each major subject (4)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Dividers for each binder 2 packs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Lined paper with holes (to last the year)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2 Marble Composition Book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Pens/pencils (to last the year)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Pencil case that clips into binder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Red pen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White index cards 500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Highlighters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Colored pencils or markers or crayons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 xml:space="preserve">3 </w:t>
      </w:r>
      <w:proofErr w:type="gramStart"/>
      <w:r>
        <w:rPr>
          <w:rFonts w:ascii="TimesNewRomanPSMT" w:hAnsi="Calibri-Bold" w:cs="TimesNewRomanPSMT"/>
          <w:sz w:val="18"/>
          <w:szCs w:val="18"/>
        </w:rPr>
        <w:t>one subject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spiral notebooks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proofErr w:type="gramStart"/>
      <w:r>
        <w:rPr>
          <w:rFonts w:ascii="TimesNewRomanPSMT" w:hAnsi="Calibri-Bold" w:cs="TimesNewRomanPSMT"/>
          <w:sz w:val="18"/>
          <w:szCs w:val="18"/>
        </w:rPr>
        <w:t>Two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pocket folders (4)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Construction Paper different colors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Glue Stick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Black Sharpie marker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Erasers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 xml:space="preserve">Physical </w:t>
      </w:r>
      <w:proofErr w:type="gramStart"/>
      <w:r>
        <w:rPr>
          <w:rFonts w:ascii="TimesNewRomanPSMT" w:hAnsi="Calibri-Bold" w:cs="TimesNewRomanPSMT"/>
          <w:sz w:val="18"/>
          <w:szCs w:val="18"/>
        </w:rPr>
        <w:t>Education :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Combination lock and uniform $20.00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-BoldMT" w:hAnsi="Calibri-Bold" w:cs="TimesNewRomanPS-BoldMT"/>
          <w:b/>
          <w:bCs/>
          <w:sz w:val="16"/>
          <w:szCs w:val="16"/>
        </w:rPr>
      </w:pPr>
      <w:r>
        <w:rPr>
          <w:rFonts w:ascii="TimesNewRomanPS-BoldMT" w:hAnsi="Calibri-Bold" w:cs="TimesNewRomanPS-BoldMT"/>
          <w:b/>
          <w:bCs/>
          <w:sz w:val="16"/>
          <w:szCs w:val="16"/>
        </w:rPr>
        <w:t xml:space="preserve">Required for 8 </w:t>
      </w:r>
      <w:proofErr w:type="spellStart"/>
      <w:proofErr w:type="gramStart"/>
      <w:r>
        <w:rPr>
          <w:rFonts w:ascii="TimesNewRomanPS-BoldMT" w:hAnsi="Calibri-Bold" w:cs="TimesNewRomanPS-BoldMT"/>
          <w:b/>
          <w:bCs/>
          <w:sz w:val="10"/>
          <w:szCs w:val="10"/>
        </w:rPr>
        <w:t>th</w:t>
      </w:r>
      <w:proofErr w:type="spellEnd"/>
      <w:proofErr w:type="gramEnd"/>
      <w:r>
        <w:rPr>
          <w:rFonts w:ascii="TimesNewRomanPS-BoldMT" w:hAnsi="Calibri-Bold" w:cs="TimesNewRomanPS-BoldMT"/>
          <w:b/>
          <w:bCs/>
          <w:sz w:val="10"/>
          <w:szCs w:val="10"/>
        </w:rPr>
        <w:t xml:space="preserve"> </w:t>
      </w:r>
      <w:r>
        <w:rPr>
          <w:rFonts w:ascii="TimesNewRomanPS-BoldMT" w:hAnsi="Calibri-Bold" w:cs="TimesNewRomanPS-BoldMT"/>
          <w:b/>
          <w:bCs/>
          <w:sz w:val="16"/>
          <w:szCs w:val="16"/>
        </w:rPr>
        <w:t>Grade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1</w:t>
      </w:r>
      <w:r>
        <w:rPr>
          <w:rFonts w:ascii="TimesNewRomanPSMT" w:hAnsi="Calibri-Bold" w:cs="TimesNewRomanPSMT" w:hint="cs"/>
          <w:sz w:val="18"/>
          <w:szCs w:val="18"/>
        </w:rPr>
        <w:t>”</w:t>
      </w:r>
      <w:r>
        <w:rPr>
          <w:rFonts w:ascii="TimesNewRomanPSMT" w:hAnsi="Calibri-Bold" w:cs="TimesNewRomanPSMT"/>
          <w:sz w:val="18"/>
          <w:szCs w:val="18"/>
        </w:rPr>
        <w:t xml:space="preserve"> 3-ring binder for each major subject (4)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Dividers for each binder 2 packs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Lined paper with holes (to last the year)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2 Marble Composition Book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Pens/pencils (to last the year)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Pencil case that clips into binder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Red pen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White index cards 500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Highlighters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Colored pencils or markers or crayons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 xml:space="preserve">2 </w:t>
      </w:r>
      <w:proofErr w:type="gramStart"/>
      <w:r>
        <w:rPr>
          <w:rFonts w:ascii="TimesNewRomanPSMT" w:hAnsi="Calibri-Bold" w:cs="TimesNewRomanPSMT"/>
          <w:sz w:val="18"/>
          <w:szCs w:val="18"/>
        </w:rPr>
        <w:t>one subject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spiral notebooks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proofErr w:type="gramStart"/>
      <w:r>
        <w:rPr>
          <w:rFonts w:ascii="TimesNewRomanPSMT" w:hAnsi="Calibri-Bold" w:cs="TimesNewRomanPSMT"/>
          <w:sz w:val="18"/>
          <w:szCs w:val="18"/>
        </w:rPr>
        <w:t>Two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pocket folders (2)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Construction Paper different colors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Glue Stick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Black Sharpie marker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Erasers</w:t>
      </w:r>
    </w:p>
    <w:p w:rsidR="0020435B" w:rsidRDefault="0020435B" w:rsidP="0020435B">
      <w:pPr>
        <w:autoSpaceDE w:val="0"/>
        <w:autoSpaceDN w:val="0"/>
        <w:adjustRightInd w:val="0"/>
        <w:spacing w:after="0" w:line="240" w:lineRule="auto"/>
        <w:rPr>
          <w:rFonts w:ascii="TimesNewRomanPSMT" w:hAnsi="Calibri-Bold" w:cs="TimesNewRomanPSMT"/>
          <w:sz w:val="18"/>
          <w:szCs w:val="18"/>
        </w:rPr>
      </w:pPr>
      <w:r>
        <w:rPr>
          <w:rFonts w:ascii="ArialMT" w:eastAsia="ArialMT" w:hAnsi="Calibri-Bold" w:cs="ArialMT" w:hint="eastAsia"/>
          <w:sz w:val="18"/>
          <w:szCs w:val="18"/>
        </w:rPr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>Sticky Notes</w:t>
      </w:r>
    </w:p>
    <w:p w:rsidR="008F2C14" w:rsidRDefault="0020435B" w:rsidP="0020435B">
      <w:pPr>
        <w:spacing w:before="240"/>
      </w:pPr>
      <w:r>
        <w:rPr>
          <w:rFonts w:ascii="ArialMT" w:eastAsia="ArialMT" w:hAnsi="Calibri-Bold" w:cs="ArialMT" w:hint="eastAsia"/>
          <w:sz w:val="18"/>
          <w:szCs w:val="18"/>
        </w:rPr>
        <w:lastRenderedPageBreak/>
        <w:t>●</w:t>
      </w:r>
      <w:r>
        <w:rPr>
          <w:rFonts w:ascii="ArialMT" w:eastAsia="ArialMT" w:hAnsi="Calibri-Bold" w:cs="ArialMT"/>
          <w:sz w:val="18"/>
          <w:szCs w:val="18"/>
        </w:rPr>
        <w:t xml:space="preserve"> </w:t>
      </w:r>
      <w:r>
        <w:rPr>
          <w:rFonts w:ascii="TimesNewRomanPSMT" w:hAnsi="Calibri-Bold" w:cs="TimesNewRomanPSMT"/>
          <w:sz w:val="18"/>
          <w:szCs w:val="18"/>
        </w:rPr>
        <w:t xml:space="preserve">Physical </w:t>
      </w:r>
      <w:proofErr w:type="gramStart"/>
      <w:r>
        <w:rPr>
          <w:rFonts w:ascii="TimesNewRomanPSMT" w:hAnsi="Calibri-Bold" w:cs="TimesNewRomanPSMT"/>
          <w:sz w:val="18"/>
          <w:szCs w:val="18"/>
        </w:rPr>
        <w:t>Education :</w:t>
      </w:r>
      <w:proofErr w:type="gramEnd"/>
      <w:r>
        <w:rPr>
          <w:rFonts w:ascii="TimesNewRomanPSMT" w:hAnsi="Calibri-Bold" w:cs="TimesNewRomanPSMT"/>
          <w:sz w:val="18"/>
          <w:szCs w:val="18"/>
        </w:rPr>
        <w:t xml:space="preserve"> U</w:t>
      </w:r>
      <w:r>
        <w:rPr>
          <w:rFonts w:ascii="TimesNewRomanPSMT" w:hAnsi="Calibri-Bold" w:cs="TimesNewRomanPSMT"/>
          <w:sz w:val="18"/>
          <w:szCs w:val="18"/>
        </w:rPr>
        <w:t xml:space="preserve">niform </w:t>
      </w:r>
      <w:r>
        <w:rPr>
          <w:rFonts w:ascii="TimesNewRomanPSMT" w:hAnsi="Calibri-Bold" w:cs="TimesNewRomanPSMT"/>
          <w:sz w:val="18"/>
          <w:szCs w:val="18"/>
        </w:rPr>
        <w:t xml:space="preserve"> (pants &amp; shorts) </w:t>
      </w:r>
      <w:r>
        <w:rPr>
          <w:rFonts w:ascii="TimesNewRomanPSMT" w:hAnsi="Calibri-Bold" w:cs="TimesNewRomanPSMT"/>
          <w:sz w:val="18"/>
          <w:szCs w:val="18"/>
        </w:rPr>
        <w:t>$20.00</w:t>
      </w:r>
      <w:r>
        <w:rPr>
          <w:rFonts w:ascii="TimesNewRomanPSMT" w:hAnsi="Calibri-Bold" w:cs="TimesNewRomanPSMT"/>
          <w:sz w:val="18"/>
          <w:szCs w:val="18"/>
        </w:rPr>
        <w:t xml:space="preserve"> Lock is not included</w:t>
      </w:r>
      <w:bookmarkStart w:id="0" w:name="_GoBack"/>
      <w:bookmarkEnd w:id="0"/>
    </w:p>
    <w:sectPr w:rsidR="008F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B"/>
    <w:rsid w:val="0017119F"/>
    <w:rsid w:val="0020435B"/>
    <w:rsid w:val="00C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9DDA"/>
  <w15:chartTrackingRefBased/>
  <w15:docId w15:val="{32EAFD5C-E4EC-4EE6-93DF-C7D2501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4CD04918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Tucker</dc:creator>
  <cp:keywords/>
  <dc:description/>
  <cp:lastModifiedBy>Marvin Tucker</cp:lastModifiedBy>
  <cp:revision>1</cp:revision>
  <dcterms:created xsi:type="dcterms:W3CDTF">2018-08-28T16:08:00Z</dcterms:created>
  <dcterms:modified xsi:type="dcterms:W3CDTF">2018-08-28T16:10:00Z</dcterms:modified>
</cp:coreProperties>
</file>